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75" w:rsidRDefault="007D5575" w:rsidP="00302DA1">
      <w:r w:rsidRPr="0051225A">
        <w:t xml:space="preserve">Zápis ze zasedání </w:t>
      </w:r>
      <w:r w:rsidR="002A1B6F">
        <w:t xml:space="preserve">Českého </w:t>
      </w:r>
      <w:r w:rsidRPr="0051225A">
        <w:t>náro</w:t>
      </w:r>
      <w:r w:rsidR="001E2B93">
        <w:t>d</w:t>
      </w:r>
      <w:r w:rsidR="00612358">
        <w:t>ního kom</w:t>
      </w:r>
      <w:r w:rsidR="006A4E0C">
        <w:t>itétu</w:t>
      </w:r>
      <w:r w:rsidR="00643788">
        <w:t xml:space="preserve"> </w:t>
      </w:r>
      <w:r w:rsidR="002170B7">
        <w:t>COSPAR</w:t>
      </w:r>
    </w:p>
    <w:p w:rsidR="00E27658" w:rsidRDefault="00E27658" w:rsidP="00325338">
      <w:pPr>
        <w:jc w:val="both"/>
        <w:rPr>
          <w:b/>
          <w:sz w:val="28"/>
          <w:szCs w:val="28"/>
        </w:rPr>
      </w:pPr>
    </w:p>
    <w:p w:rsidR="007D5575" w:rsidRDefault="001F04D0" w:rsidP="00325338">
      <w:pPr>
        <w:jc w:val="both"/>
      </w:pPr>
      <w:r>
        <w:t>Schůze</w:t>
      </w:r>
      <w:r w:rsidR="00E27658" w:rsidRPr="00E27658">
        <w:t xml:space="preserve"> </w:t>
      </w:r>
      <w:r>
        <w:t>svolána</w:t>
      </w:r>
      <w:r w:rsidR="00E27658" w:rsidRPr="00E27658">
        <w:t xml:space="preserve"> </w:t>
      </w:r>
      <w:proofErr w:type="gramStart"/>
      <w:r>
        <w:t>27.11</w:t>
      </w:r>
      <w:r w:rsidR="00574F5A">
        <w:t>.202</w:t>
      </w:r>
      <w:r>
        <w:t>4</w:t>
      </w:r>
      <w:proofErr w:type="gramEnd"/>
      <w:r w:rsidR="00E27658">
        <w:t xml:space="preserve"> </w:t>
      </w:r>
      <w:r>
        <w:t>od 14</w:t>
      </w:r>
      <w:r w:rsidR="00401C3D">
        <w:t>:00</w:t>
      </w:r>
      <w:r w:rsidR="00574F5A">
        <w:t xml:space="preserve"> v malé zasedačce ÚFA AVČR</w:t>
      </w:r>
      <w:r w:rsidR="00401C3D">
        <w:t>.</w:t>
      </w:r>
    </w:p>
    <w:p w:rsidR="001F04D0" w:rsidRDefault="001F04D0" w:rsidP="00325338">
      <w:pPr>
        <w:jc w:val="both"/>
      </w:pPr>
    </w:p>
    <w:p w:rsidR="001F04D0" w:rsidRDefault="001F04D0" w:rsidP="001F04D0">
      <w:pPr>
        <w:jc w:val="both"/>
      </w:pPr>
      <w:r w:rsidRPr="00E27658">
        <w:t xml:space="preserve">Zasedání se konalo </w:t>
      </w:r>
      <w:proofErr w:type="gramStart"/>
      <w:r>
        <w:t>27.11.2024</w:t>
      </w:r>
      <w:proofErr w:type="gramEnd"/>
      <w:r>
        <w:t xml:space="preserve"> od 14:00 v malé zasedačce ÚFA AVČR </w:t>
      </w:r>
      <w:r w:rsidR="003213DD">
        <w:t>(</w:t>
      </w:r>
      <w:r>
        <w:t>za účasti: A</w:t>
      </w:r>
      <w:r w:rsidRPr="00F93A9C">
        <w:t>. Bezděk</w:t>
      </w:r>
      <w:r>
        <w:t>,</w:t>
      </w:r>
      <w:r w:rsidRPr="00F93A9C">
        <w:t xml:space="preserve"> </w:t>
      </w:r>
      <w:r>
        <w:t>P. Bareš,</w:t>
      </w:r>
      <w:r w:rsidRPr="00F93A9C">
        <w:t xml:space="preserve"> </w:t>
      </w:r>
      <w:r w:rsidR="002317A9">
        <w:t xml:space="preserve">P. </w:t>
      </w:r>
      <w:proofErr w:type="spellStart"/>
      <w:r w:rsidR="002317A9">
        <w:t>Heinzel</w:t>
      </w:r>
      <w:proofErr w:type="spellEnd"/>
      <w:r w:rsidR="002317A9">
        <w:t xml:space="preserve">, </w:t>
      </w:r>
      <w:r>
        <w:t xml:space="preserve">O. </w:t>
      </w:r>
      <w:proofErr w:type="spellStart"/>
      <w:r>
        <w:t>Santolík</w:t>
      </w:r>
      <w:proofErr w:type="spellEnd"/>
      <w:r>
        <w:t>, V. Truhlík</w:t>
      </w:r>
      <w:r w:rsidR="003213DD">
        <w:t>)</w:t>
      </w:r>
      <w:r>
        <w:t xml:space="preserve">. Vzhledem k nečekané zdravotní indispozici předsedy komitétu </w:t>
      </w:r>
      <w:r w:rsidR="00981F0E">
        <w:t xml:space="preserve">komunikace </w:t>
      </w:r>
      <w:r>
        <w:t>p</w:t>
      </w:r>
      <w:r w:rsidR="00981F0E">
        <w:t>okračovala</w:t>
      </w:r>
      <w:r>
        <w:t xml:space="preserve"> </w:t>
      </w:r>
      <w:r w:rsidR="00981F0E">
        <w:t xml:space="preserve">přes výměnu </w:t>
      </w:r>
      <w:r>
        <w:t>e-mail</w:t>
      </w:r>
      <w:r w:rsidR="00981F0E">
        <w:t>ů</w:t>
      </w:r>
      <w:r>
        <w:t xml:space="preserve"> v následujících dnech.</w:t>
      </w:r>
    </w:p>
    <w:p w:rsidR="001F04D0" w:rsidRDefault="001F04D0" w:rsidP="00325338">
      <w:pPr>
        <w:jc w:val="both"/>
      </w:pPr>
    </w:p>
    <w:p w:rsidR="00F52C9C" w:rsidRDefault="00F52C9C" w:rsidP="00325338">
      <w:pPr>
        <w:jc w:val="both"/>
      </w:pPr>
    </w:p>
    <w:p w:rsidR="00F52C9C" w:rsidRDefault="00245FC0" w:rsidP="00325338">
      <w:pPr>
        <w:pStyle w:val="ListParagraph"/>
        <w:numPr>
          <w:ilvl w:val="0"/>
          <w:numId w:val="1"/>
        </w:numPr>
        <w:ind w:left="0"/>
        <w:jc w:val="both"/>
      </w:pPr>
      <w:r>
        <w:t>Plnění</w:t>
      </w:r>
      <w:r w:rsidR="00574F5A">
        <w:t xml:space="preserve"> </w:t>
      </w:r>
      <w:r w:rsidR="00574F5A" w:rsidRPr="00574F5A">
        <w:t>ú</w:t>
      </w:r>
      <w:r w:rsidR="00574F5A">
        <w:t>kolů vyplývajících</w:t>
      </w:r>
      <w:r w:rsidR="00EB78F1">
        <w:t xml:space="preserve"> z posledního zápisu</w:t>
      </w:r>
    </w:p>
    <w:p w:rsidR="00401C3D" w:rsidRDefault="001F04D0" w:rsidP="00325338">
      <w:pPr>
        <w:pStyle w:val="ListParagraph"/>
        <w:numPr>
          <w:ilvl w:val="0"/>
          <w:numId w:val="1"/>
        </w:numPr>
        <w:ind w:left="0"/>
        <w:jc w:val="both"/>
      </w:pPr>
      <w:r>
        <w:t xml:space="preserve">Akce </w:t>
      </w:r>
      <w:proofErr w:type="spellStart"/>
      <w:r>
        <w:t>COSPARu</w:t>
      </w:r>
      <w:proofErr w:type="spellEnd"/>
      <w:r>
        <w:t xml:space="preserve"> v r. 2024</w:t>
      </w:r>
    </w:p>
    <w:p w:rsidR="00F52C9C" w:rsidRDefault="001F04D0" w:rsidP="00EB78F1">
      <w:pPr>
        <w:pStyle w:val="ListParagraph"/>
        <w:numPr>
          <w:ilvl w:val="0"/>
          <w:numId w:val="1"/>
        </w:numPr>
        <w:ind w:left="0"/>
        <w:jc w:val="both"/>
      </w:pPr>
      <w:r>
        <w:t xml:space="preserve">Akce </w:t>
      </w:r>
      <w:proofErr w:type="spellStart"/>
      <w:r>
        <w:t>COSPARu</w:t>
      </w:r>
      <w:proofErr w:type="spellEnd"/>
      <w:r>
        <w:t xml:space="preserve"> v r. 2025</w:t>
      </w:r>
    </w:p>
    <w:p w:rsidR="00574F5A" w:rsidRDefault="001F04D0" w:rsidP="00EB78F1">
      <w:pPr>
        <w:pStyle w:val="ListParagraph"/>
        <w:numPr>
          <w:ilvl w:val="0"/>
          <w:numId w:val="1"/>
        </w:numPr>
        <w:ind w:left="0"/>
        <w:jc w:val="both"/>
      </w:pPr>
      <w:r>
        <w:t>COSPAR 2026</w:t>
      </w:r>
    </w:p>
    <w:p w:rsidR="00981F0E" w:rsidRDefault="00981F0E" w:rsidP="00981F0E">
      <w:pPr>
        <w:pStyle w:val="ListParagraph"/>
        <w:numPr>
          <w:ilvl w:val="0"/>
          <w:numId w:val="1"/>
        </w:numPr>
        <w:ind w:left="0"/>
        <w:jc w:val="both"/>
      </w:pPr>
      <w:r>
        <w:t>COSPAR 2028</w:t>
      </w:r>
    </w:p>
    <w:p w:rsidR="00005E7B" w:rsidRDefault="00005E7B" w:rsidP="00325338">
      <w:pPr>
        <w:pStyle w:val="ListParagraph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574F5A" w:rsidP="00133AC4">
      <w:pPr>
        <w:pStyle w:val="ListParagraph"/>
        <w:numPr>
          <w:ilvl w:val="0"/>
          <w:numId w:val="2"/>
        </w:numPr>
        <w:ind w:left="0"/>
        <w:jc w:val="both"/>
      </w:pPr>
      <w:r>
        <w:t>Členský poplatek za rok 202</w:t>
      </w:r>
      <w:r w:rsidR="001F04D0">
        <w:t>4</w:t>
      </w:r>
      <w:r w:rsidR="00441C35">
        <w:t xml:space="preserve"> byl uhrazen.</w:t>
      </w:r>
      <w:r w:rsidR="00A909A7">
        <w:t xml:space="preserve"> </w:t>
      </w:r>
      <w:r w:rsidR="00441C35">
        <w:t>B</w:t>
      </w:r>
      <w:r w:rsidR="00A909A7">
        <w:t>yla doručena faktura</w:t>
      </w:r>
      <w:r w:rsidR="00DF674B">
        <w:t xml:space="preserve"> na členský poplatek na rok </w:t>
      </w:r>
      <w:r>
        <w:t>202</w:t>
      </w:r>
      <w:r w:rsidR="001F04D0">
        <w:t>5</w:t>
      </w:r>
      <w:r w:rsidR="00DD3416">
        <w:t xml:space="preserve">. </w:t>
      </w:r>
      <w:r w:rsidR="00441C35">
        <w:t xml:space="preserve">Poplatek </w:t>
      </w:r>
      <w:r>
        <w:t>byl oproti předchozímu roku navýšen</w:t>
      </w:r>
      <w:r w:rsidR="00245FC0">
        <w:t xml:space="preserve"> dle „harmonizovaného indexu spotřebite</w:t>
      </w:r>
      <w:r w:rsidR="001F04D0">
        <w:t xml:space="preserve">lských cen v Evropě“ </w:t>
      </w:r>
      <w:r w:rsidR="00245FC0">
        <w:t xml:space="preserve">tj. o </w:t>
      </w:r>
      <w:r w:rsidR="001F04D0">
        <w:t xml:space="preserve">inflaci. </w:t>
      </w:r>
      <w:r w:rsidR="00E52B77">
        <w:rPr>
          <w:lang w:val="en-US"/>
        </w:rPr>
        <w:t xml:space="preserve"> </w:t>
      </w:r>
      <w:proofErr w:type="spellStart"/>
      <w:r w:rsidR="00E52B77">
        <w:rPr>
          <w:lang w:val="en-US"/>
        </w:rPr>
        <w:t>Faktura</w:t>
      </w:r>
      <w:proofErr w:type="spellEnd"/>
      <w:r w:rsidR="00E52B77">
        <w:rPr>
          <w:lang w:val="en-US"/>
        </w:rPr>
        <w:t xml:space="preserve"> </w:t>
      </w:r>
      <w:proofErr w:type="spellStart"/>
      <w:r w:rsidR="00E52B77">
        <w:rPr>
          <w:lang w:val="en-US"/>
        </w:rPr>
        <w:t>byla</w:t>
      </w:r>
      <w:proofErr w:type="spellEnd"/>
      <w:r w:rsidR="00E52B77">
        <w:rPr>
          <w:lang w:val="en-US"/>
        </w:rPr>
        <w:t xml:space="preserve"> </w:t>
      </w:r>
      <w:proofErr w:type="spellStart"/>
      <w:r w:rsidR="001F04D0">
        <w:rPr>
          <w:lang w:val="en-US"/>
        </w:rPr>
        <w:t>předána</w:t>
      </w:r>
      <w:proofErr w:type="spellEnd"/>
      <w:r w:rsidR="001F04D0">
        <w:rPr>
          <w:lang w:val="en-US"/>
        </w:rPr>
        <w:t xml:space="preserve"> </w:t>
      </w:r>
      <w:proofErr w:type="spellStart"/>
      <w:proofErr w:type="gramStart"/>
      <w:r w:rsidR="001F04D0">
        <w:rPr>
          <w:lang w:val="en-US"/>
        </w:rPr>
        <w:t>na</w:t>
      </w:r>
      <w:proofErr w:type="spellEnd"/>
      <w:proofErr w:type="gramEnd"/>
      <w:r w:rsidR="00E52B77">
        <w:rPr>
          <w:lang w:val="en-US"/>
        </w:rPr>
        <w:t xml:space="preserve"> </w:t>
      </w:r>
      <w:r w:rsidR="001F04D0">
        <w:t>Hospodářský úsek</w:t>
      </w:r>
      <w:r w:rsidR="00E52B77">
        <w:t xml:space="preserve"> ÚFA AV ČR.</w:t>
      </w:r>
    </w:p>
    <w:p w:rsidR="00AD486B" w:rsidRDefault="00AD486B" w:rsidP="00325338">
      <w:pPr>
        <w:pStyle w:val="ListParagraph"/>
        <w:ind w:left="0"/>
        <w:jc w:val="both"/>
      </w:pPr>
    </w:p>
    <w:p w:rsidR="005E3757" w:rsidRDefault="00245FC0" w:rsidP="005E3757">
      <w:pPr>
        <w:pStyle w:val="ListParagraph"/>
        <w:numPr>
          <w:ilvl w:val="0"/>
          <w:numId w:val="2"/>
        </w:numPr>
        <w:ind w:left="0"/>
        <w:jc w:val="both"/>
      </w:pPr>
      <w:r>
        <w:t xml:space="preserve">Akce </w:t>
      </w:r>
      <w:proofErr w:type="spellStart"/>
      <w:r>
        <w:t>COSPAR</w:t>
      </w:r>
      <w:r w:rsidR="007D7346">
        <w:t>u</w:t>
      </w:r>
      <w:proofErr w:type="spellEnd"/>
      <w:r w:rsidR="001F04D0">
        <w:t xml:space="preserve"> v r. 2024</w:t>
      </w:r>
    </w:p>
    <w:p w:rsidR="001F04D0" w:rsidRDefault="001F04D0" w:rsidP="002317A9">
      <w:pPr>
        <w:jc w:val="both"/>
      </w:pPr>
      <w:r>
        <w:t xml:space="preserve">V termínu </w:t>
      </w:r>
      <w:proofErr w:type="gramStart"/>
      <w:r>
        <w:t>13.-23</w:t>
      </w:r>
      <w:proofErr w:type="gramEnd"/>
      <w:r>
        <w:t>. června 2024 proběhl 45. kongres COSPAR v Jiní Koreji (město</w:t>
      </w:r>
      <w:r w:rsidR="002317A9">
        <w:t xml:space="preserve"> </w:t>
      </w:r>
      <w:proofErr w:type="spellStart"/>
      <w:r w:rsidR="002317A9">
        <w:t>Busan</w:t>
      </w:r>
      <w:proofErr w:type="spellEnd"/>
      <w:r w:rsidR="002317A9">
        <w:t xml:space="preserve">). </w:t>
      </w:r>
      <w:r w:rsidR="00981F0E" w:rsidRPr="00981F0E">
        <w:t xml:space="preserve">Bylo cca 3800 účastníků. Akce byla na vysoké odborné úrovni v Kongresovém centru v podstatě v jedné propojené budově. </w:t>
      </w:r>
      <w:r w:rsidR="00981F0E">
        <w:t xml:space="preserve"> </w:t>
      </w:r>
      <w:r w:rsidR="002317A9">
        <w:t>Během kongresu se konala</w:t>
      </w:r>
      <w:r>
        <w:t xml:space="preserve"> velká výstava s účastí hlavních kosmických agentur (NASA, ESA, JAXA atd</w:t>
      </w:r>
      <w:r w:rsidRPr="001D712F">
        <w:t>.), firem aktivních v kosmickém průmyslu a velkých</w:t>
      </w:r>
      <w:r>
        <w:t xml:space="preserve"> nakladatelství. Účast v plánu tří členů komitétu a dalších.</w:t>
      </w:r>
      <w:r w:rsidR="002317A9">
        <w:t xml:space="preserve"> </w:t>
      </w:r>
      <w:r>
        <w:t xml:space="preserve">Oficiální web stránka: </w:t>
      </w:r>
      <w:hyperlink r:id="rId6" w:history="1">
        <w:r w:rsidR="002317A9" w:rsidRPr="009C1212">
          <w:rPr>
            <w:rStyle w:val="Hyperlink"/>
          </w:rPr>
          <w:t>https://www.cospar2024.org/</w:t>
        </w:r>
      </w:hyperlink>
    </w:p>
    <w:p w:rsidR="002317A9" w:rsidRDefault="002317A9" w:rsidP="002317A9">
      <w:pPr>
        <w:jc w:val="both"/>
      </w:pPr>
      <w:r>
        <w:t>Od nás bylo několik účastníků</w:t>
      </w:r>
      <w:r w:rsidR="00981F0E">
        <w:t xml:space="preserve"> (</w:t>
      </w:r>
      <w:r>
        <w:t>aktivní příspěvky popř. vedli patřičné sekce či business mítinky</w:t>
      </w:r>
      <w:r w:rsidR="00981F0E">
        <w:t xml:space="preserve"> - </w:t>
      </w:r>
      <w:r>
        <w:t xml:space="preserve">J. Laštovička, P. </w:t>
      </w:r>
      <w:proofErr w:type="spellStart"/>
      <w:r>
        <w:t>Heinzel</w:t>
      </w:r>
      <w:proofErr w:type="spellEnd"/>
      <w:r>
        <w:t>, V. Truhlík)</w:t>
      </w:r>
    </w:p>
    <w:p w:rsidR="001F04D0" w:rsidRDefault="001F04D0" w:rsidP="001F04D0">
      <w:pPr>
        <w:pStyle w:val="ListParagraph"/>
        <w:ind w:left="0"/>
        <w:jc w:val="both"/>
      </w:pPr>
    </w:p>
    <w:p w:rsidR="00245FC0" w:rsidRDefault="002317A9" w:rsidP="00245FC0">
      <w:pPr>
        <w:jc w:val="both"/>
      </w:pPr>
      <w:r>
        <w:t>Proběhl též IRI2024</w:t>
      </w:r>
      <w:r w:rsidR="00245FC0">
        <w:t xml:space="preserve"> Workshop a COSPAR CBW v </w:t>
      </w:r>
      <w:proofErr w:type="gramStart"/>
      <w:r>
        <w:t>Keni</w:t>
      </w:r>
      <w:r w:rsidR="00245FC0">
        <w:t xml:space="preserve"> (</w:t>
      </w:r>
      <w:r>
        <w:t>2.-13</w:t>
      </w:r>
      <w:proofErr w:type="gramEnd"/>
      <w:r>
        <w:t>. 9.</w:t>
      </w:r>
      <w:r w:rsidR="00245FC0">
        <w:t xml:space="preserve">). </w:t>
      </w:r>
      <w:r w:rsidR="00CA2BF8">
        <w:t xml:space="preserve">Organizaci </w:t>
      </w:r>
      <w:r>
        <w:t>zajišťovala</w:t>
      </w:r>
      <w:r w:rsidR="00CA2BF8">
        <w:t xml:space="preserve"> </w:t>
      </w:r>
      <w:r>
        <w:t xml:space="preserve">universita </w:t>
      </w:r>
      <w:proofErr w:type="spellStart"/>
      <w:r>
        <w:t>Pwani</w:t>
      </w:r>
      <w:proofErr w:type="spellEnd"/>
      <w:r>
        <w:t xml:space="preserve"> v </w:t>
      </w:r>
      <w:proofErr w:type="spellStart"/>
      <w:r>
        <w:t>Kilifi</w:t>
      </w:r>
      <w:proofErr w:type="spellEnd"/>
      <w:r>
        <w:t>.</w:t>
      </w:r>
      <w:r w:rsidR="00CA2BF8">
        <w:t xml:space="preserve"> </w:t>
      </w:r>
      <w:r w:rsidR="00245FC0">
        <w:t>V. Truhlík se zúčastnil jako jeden z lektorů.</w:t>
      </w:r>
    </w:p>
    <w:p w:rsidR="00981F0E" w:rsidRDefault="00981F0E" w:rsidP="00245FC0">
      <w:pPr>
        <w:jc w:val="both"/>
      </w:pPr>
    </w:p>
    <w:p w:rsidR="005E3757" w:rsidRDefault="002317A9" w:rsidP="00245FC0">
      <w:pPr>
        <w:jc w:val="both"/>
      </w:pPr>
      <w:r>
        <w:t>Úspěšně probíhá</w:t>
      </w:r>
      <w:r w:rsidR="005E3757">
        <w:t xml:space="preserve"> mise </w:t>
      </w:r>
      <w:r w:rsidR="00CA2BF8">
        <w:t xml:space="preserve">ESA </w:t>
      </w:r>
      <w:proofErr w:type="spellStart"/>
      <w:r w:rsidR="005E3757">
        <w:t>J</w:t>
      </w:r>
      <w:r w:rsidR="00CA2BF8">
        <w:t>uice</w:t>
      </w:r>
      <w:proofErr w:type="spellEnd"/>
      <w:r w:rsidR="00CA2BF8">
        <w:t xml:space="preserve"> (</w:t>
      </w:r>
      <w:r w:rsidR="00CA2BF8" w:rsidRPr="00CA2BF8">
        <w:t xml:space="preserve">Jupiter </w:t>
      </w:r>
      <w:proofErr w:type="spellStart"/>
      <w:r w:rsidR="00CA2BF8" w:rsidRPr="00CA2BF8">
        <w:t>Icy</w:t>
      </w:r>
      <w:proofErr w:type="spellEnd"/>
      <w:r w:rsidR="00CA2BF8" w:rsidRPr="00CA2BF8">
        <w:t xml:space="preserve"> </w:t>
      </w:r>
      <w:proofErr w:type="spellStart"/>
      <w:r w:rsidR="00CA2BF8" w:rsidRPr="00CA2BF8">
        <w:t>Moons</w:t>
      </w:r>
      <w:proofErr w:type="spellEnd"/>
      <w:r w:rsidR="00CA2BF8" w:rsidRPr="00CA2BF8">
        <w:t xml:space="preserve"> Explorer</w:t>
      </w:r>
      <w:r>
        <w:t xml:space="preserve">). </w:t>
      </w:r>
      <w:r w:rsidR="005E3757">
        <w:t xml:space="preserve">V rámci mise </w:t>
      </w:r>
      <w:r w:rsidR="007D7346">
        <w:t>je č</w:t>
      </w:r>
      <w:r w:rsidR="005E3757">
        <w:t>eská přístrojová účast (</w:t>
      </w:r>
      <w:r w:rsidR="00237E5A">
        <w:t xml:space="preserve">ústavy AVČR </w:t>
      </w:r>
      <w:r w:rsidR="005E3757">
        <w:t>ÚFA</w:t>
      </w:r>
      <w:r w:rsidR="00237E5A">
        <w:t xml:space="preserve"> </w:t>
      </w:r>
      <w:r w:rsidR="005E3757">
        <w:t>a ASÚ</w:t>
      </w:r>
      <w:r w:rsidR="00523322">
        <w:t xml:space="preserve"> a též MFF</w:t>
      </w:r>
      <w:r w:rsidR="00237E5A">
        <w:t xml:space="preserve"> UK</w:t>
      </w:r>
      <w:r w:rsidR="005E3757">
        <w:t>).</w:t>
      </w:r>
    </w:p>
    <w:p w:rsidR="00981F0E" w:rsidRDefault="00981F0E" w:rsidP="00245FC0">
      <w:pPr>
        <w:jc w:val="both"/>
      </w:pPr>
    </w:p>
    <w:p w:rsidR="005E3757" w:rsidRDefault="005E3757" w:rsidP="00245FC0">
      <w:pPr>
        <w:jc w:val="both"/>
      </w:pPr>
      <w:r>
        <w:t xml:space="preserve">Pokračuje mise </w:t>
      </w:r>
      <w:proofErr w:type="spellStart"/>
      <w:r>
        <w:t>Swarm</w:t>
      </w:r>
      <w:proofErr w:type="spellEnd"/>
      <w:r>
        <w:t xml:space="preserve"> (</w:t>
      </w:r>
      <w:r w:rsidR="00C612AF">
        <w:t>ASÚ AV ČR, člen týmu na zpracování měření</w:t>
      </w:r>
      <w:r>
        <w:t xml:space="preserve">) a Solar </w:t>
      </w:r>
      <w:proofErr w:type="spellStart"/>
      <w:r>
        <w:t>Orbiter</w:t>
      </w:r>
      <w:proofErr w:type="spellEnd"/>
      <w:r w:rsidR="00237E5A">
        <w:t xml:space="preserve"> (české přístroje - </w:t>
      </w:r>
      <w:r w:rsidR="00523322">
        <w:t>ústavy AVČR ÚFA a ASÚ a též MFF</w:t>
      </w:r>
      <w:r w:rsidR="00237E5A">
        <w:t xml:space="preserve"> UK)</w:t>
      </w:r>
      <w:r>
        <w:t>.</w:t>
      </w:r>
    </w:p>
    <w:p w:rsidR="00981F0E" w:rsidRDefault="00981F0E" w:rsidP="00245FC0">
      <w:pPr>
        <w:jc w:val="both"/>
      </w:pPr>
    </w:p>
    <w:p w:rsidR="005E3757" w:rsidRDefault="002317A9" w:rsidP="00245FC0">
      <w:pPr>
        <w:jc w:val="both"/>
      </w:pPr>
      <w:r>
        <w:t xml:space="preserve">Proběhl </w:t>
      </w:r>
      <w:proofErr w:type="spellStart"/>
      <w:r>
        <w:t>Swarm</w:t>
      </w:r>
      <w:proofErr w:type="spellEnd"/>
      <w:r>
        <w:t xml:space="preserve"> DQW (říjen</w:t>
      </w:r>
      <w:r w:rsidR="005E3757">
        <w:t xml:space="preserve">, </w:t>
      </w:r>
      <w:r>
        <w:t>Bukurešť</w:t>
      </w:r>
      <w:r w:rsidR="005E3757">
        <w:t xml:space="preserve">, </w:t>
      </w:r>
      <w:r>
        <w:t>Rumunsko</w:t>
      </w:r>
      <w:r w:rsidR="005E3757">
        <w:t xml:space="preserve">). </w:t>
      </w:r>
      <w:proofErr w:type="spellStart"/>
      <w:r w:rsidR="005E3757">
        <w:t>Swarm</w:t>
      </w:r>
      <w:proofErr w:type="spellEnd"/>
      <w:r w:rsidR="005E3757">
        <w:t xml:space="preserve"> mise má perspektivu pokračování </w:t>
      </w:r>
      <w:r>
        <w:t>avšak vzhledem k vývoji sluneční aktivity patrně během příštích let dojde k zániku nižšího páru (</w:t>
      </w:r>
      <w:proofErr w:type="spellStart"/>
      <w:r>
        <w:t>Swarm</w:t>
      </w:r>
      <w:proofErr w:type="spellEnd"/>
      <w:r>
        <w:t xml:space="preserve"> A </w:t>
      </w:r>
      <w:proofErr w:type="spellStart"/>
      <w:r>
        <w:t>a</w:t>
      </w:r>
      <w:proofErr w:type="spellEnd"/>
      <w:r>
        <w:t xml:space="preserve"> C).</w:t>
      </w:r>
    </w:p>
    <w:p w:rsidR="005E3757" w:rsidRDefault="005E3757" w:rsidP="00245FC0">
      <w:pPr>
        <w:jc w:val="both"/>
      </w:pPr>
    </w:p>
    <w:p w:rsidR="005E3757" w:rsidRDefault="005E3757" w:rsidP="005E3757">
      <w:pPr>
        <w:pStyle w:val="ListParagraph"/>
        <w:numPr>
          <w:ilvl w:val="0"/>
          <w:numId w:val="2"/>
        </w:numPr>
        <w:ind w:left="0"/>
        <w:jc w:val="both"/>
      </w:pPr>
      <w:r>
        <w:t xml:space="preserve">Akce </w:t>
      </w:r>
      <w:proofErr w:type="spellStart"/>
      <w:r>
        <w:t>COSPAR</w:t>
      </w:r>
      <w:r w:rsidR="003E7026">
        <w:t>u</w:t>
      </w:r>
      <w:proofErr w:type="spellEnd"/>
      <w:r w:rsidR="00D2032E">
        <w:t xml:space="preserve"> v r. 2025</w:t>
      </w:r>
    </w:p>
    <w:p w:rsidR="00A74D95" w:rsidRDefault="00D2032E" w:rsidP="0086098E">
      <w:pPr>
        <w:pStyle w:val="ListParagraph"/>
        <w:ind w:left="0"/>
        <w:jc w:val="both"/>
      </w:pPr>
      <w:r w:rsidRPr="00D2032E">
        <w:t>Příští rok bude 6. Symposium COSPAR (typická účast větší stovky lidí) 3.-</w:t>
      </w:r>
      <w:proofErr w:type="gramStart"/>
      <w:r w:rsidRPr="00D2032E">
        <w:t>7.11.2025</w:t>
      </w:r>
      <w:proofErr w:type="gramEnd"/>
      <w:r w:rsidRPr="00D2032E">
        <w:t xml:space="preserve"> v </w:t>
      </w:r>
      <w:proofErr w:type="spellStart"/>
      <w:r w:rsidRPr="00D2032E">
        <w:t>Nikosii</w:t>
      </w:r>
      <w:proofErr w:type="spellEnd"/>
      <w:r w:rsidRPr="00D2032E">
        <w:t xml:space="preserve">, Kypr. </w:t>
      </w:r>
      <w:r>
        <w:t>J. Laštovička poskytl</w:t>
      </w:r>
      <w:r w:rsidRPr="00D2032E">
        <w:t xml:space="preserve"> přihlášku, kde lze najít řadu informací o akci včetně </w:t>
      </w:r>
      <w:proofErr w:type="spellStart"/>
      <w:r w:rsidRPr="00D2032E">
        <w:t>venue</w:t>
      </w:r>
      <w:proofErr w:type="spellEnd"/>
      <w:r w:rsidRPr="00D2032E">
        <w:t xml:space="preserve"> a ubytování.</w:t>
      </w:r>
    </w:p>
    <w:p w:rsidR="00D2032E" w:rsidRDefault="00D2032E" w:rsidP="0086098E">
      <w:pPr>
        <w:pStyle w:val="ListParagraph"/>
        <w:ind w:left="0"/>
        <w:jc w:val="both"/>
      </w:pPr>
    </w:p>
    <w:p w:rsidR="00A74D95" w:rsidRDefault="00D2032E" w:rsidP="00A74D95">
      <w:pPr>
        <w:pStyle w:val="ListParagraph"/>
        <w:numPr>
          <w:ilvl w:val="0"/>
          <w:numId w:val="2"/>
        </w:numPr>
        <w:ind w:left="0"/>
        <w:jc w:val="both"/>
      </w:pPr>
      <w:r>
        <w:t>COSPAR v r. 2026</w:t>
      </w:r>
    </w:p>
    <w:p w:rsidR="005E3757" w:rsidRDefault="00D2032E" w:rsidP="00245FC0">
      <w:pPr>
        <w:jc w:val="both"/>
      </w:pPr>
      <w:r w:rsidRPr="00D2032E">
        <w:t>Kongres COSPAR bude 1.-</w:t>
      </w:r>
      <w:proofErr w:type="gramStart"/>
      <w:r w:rsidRPr="00D2032E">
        <w:t>9.8.2026</w:t>
      </w:r>
      <w:proofErr w:type="gramEnd"/>
      <w:r w:rsidRPr="00D2032E">
        <w:t xml:space="preserve"> ve Florencii (očekávaná účast přes 4000 lidí). Odborný program je na cospar-assembly.org/</w:t>
      </w:r>
      <w:proofErr w:type="spellStart"/>
      <w:r w:rsidRPr="00D2032E">
        <w:t>assembly.php</w:t>
      </w:r>
      <w:proofErr w:type="spellEnd"/>
      <w:r w:rsidRPr="00D2032E">
        <w:t>; logistické informace budou na cospar2026.org.</w:t>
      </w:r>
      <w:r>
        <w:t xml:space="preserve"> </w:t>
      </w:r>
      <w:r w:rsidR="00181795">
        <w:t xml:space="preserve">J. Laštovička poskytl brožuru v elektronické formě s veškerými informacemi o kongresu. </w:t>
      </w:r>
      <w:r>
        <w:t xml:space="preserve">Místo </w:t>
      </w:r>
      <w:r>
        <w:lastRenderedPageBreak/>
        <w:t>konání bude v centru města</w:t>
      </w:r>
      <w:r w:rsidR="00181795">
        <w:t xml:space="preserve"> (</w:t>
      </w:r>
      <w:proofErr w:type="spellStart"/>
      <w:r w:rsidR="00181795">
        <w:t>Fortezza</w:t>
      </w:r>
      <w:proofErr w:type="spellEnd"/>
      <w:r w:rsidR="00181795">
        <w:t xml:space="preserve"> da Basso)</w:t>
      </w:r>
      <w:r>
        <w:t>, lze očekávat velké množství turistů a z toho vyplývající vysoké ceny ubytování</w:t>
      </w:r>
      <w:r w:rsidR="00181795">
        <w:t xml:space="preserve"> (</w:t>
      </w:r>
      <w:r w:rsidR="00D30DC1">
        <w:t xml:space="preserve">v oficiální nabídce </w:t>
      </w:r>
      <w:r w:rsidR="00181795">
        <w:t>hotely 110-580Euro</w:t>
      </w:r>
      <w:r w:rsidR="00D30DC1">
        <w:t>/noc</w:t>
      </w:r>
      <w:r w:rsidR="00181795">
        <w:t>)</w:t>
      </w:r>
      <w:r>
        <w:t>.</w:t>
      </w:r>
    </w:p>
    <w:p w:rsidR="00E82892" w:rsidRDefault="00E82892" w:rsidP="00E82892">
      <w:pPr>
        <w:pStyle w:val="ListParagraph"/>
        <w:ind w:left="0"/>
        <w:jc w:val="both"/>
      </w:pPr>
    </w:p>
    <w:p w:rsidR="00804BEB" w:rsidRDefault="00D2032E" w:rsidP="00173817">
      <w:pPr>
        <w:pStyle w:val="ListParagraph"/>
        <w:numPr>
          <w:ilvl w:val="0"/>
          <w:numId w:val="2"/>
        </w:numPr>
        <w:ind w:left="0"/>
        <w:jc w:val="both"/>
      </w:pPr>
      <w:r>
        <w:t>COSPAR 2028</w:t>
      </w:r>
    </w:p>
    <w:p w:rsidR="00D2032E" w:rsidRDefault="00981F0E" w:rsidP="00D2032E">
      <w:pPr>
        <w:jc w:val="both"/>
      </w:pPr>
      <w:r>
        <w:t>Bude v letních měsících</w:t>
      </w:r>
      <w:r w:rsidR="00D2032E" w:rsidRPr="00D2032E">
        <w:t xml:space="preserve"> v</w:t>
      </w:r>
      <w:r>
        <w:t> </w:t>
      </w:r>
      <w:r w:rsidR="00D2032E" w:rsidRPr="00D2032E">
        <w:t>Dubaji</w:t>
      </w:r>
      <w:r>
        <w:t>.</w:t>
      </w:r>
    </w:p>
    <w:p w:rsidR="00326394" w:rsidRDefault="00326394" w:rsidP="00AA461C">
      <w:pPr>
        <w:pStyle w:val="ListParagraph"/>
        <w:ind w:left="0"/>
        <w:jc w:val="both"/>
      </w:pPr>
    </w:p>
    <w:p w:rsidR="000840F0" w:rsidRDefault="000840F0" w:rsidP="000840F0">
      <w:pPr>
        <w:pStyle w:val="ListParagraph"/>
        <w:numPr>
          <w:ilvl w:val="0"/>
          <w:numId w:val="2"/>
        </w:numPr>
        <w:ind w:left="0"/>
        <w:jc w:val="both"/>
      </w:pPr>
      <w:r>
        <w:t>Různé</w:t>
      </w:r>
    </w:p>
    <w:p w:rsidR="00C612AF" w:rsidRDefault="00C612AF" w:rsidP="00C612AF">
      <w:pPr>
        <w:pStyle w:val="ListParagraph"/>
        <w:ind w:left="0"/>
        <w:jc w:val="both"/>
      </w:pPr>
      <w:r>
        <w:t>P. Bareš poskytl informaci:</w:t>
      </w:r>
    </w:p>
    <w:p w:rsidR="00E7077A" w:rsidRDefault="00C612AF" w:rsidP="00E7077A">
      <w:pPr>
        <w:jc w:val="both"/>
      </w:pPr>
      <w:r>
        <w:t xml:space="preserve">Ve dnech </w:t>
      </w:r>
      <w:r w:rsidR="00E7077A">
        <w:t>25-</w:t>
      </w:r>
      <w:proofErr w:type="gramStart"/>
      <w:r w:rsidR="00E7077A">
        <w:t>27.11</w:t>
      </w:r>
      <w:r>
        <w:t>.2024</w:t>
      </w:r>
      <w:proofErr w:type="gramEnd"/>
      <w:r w:rsidR="00E7077A">
        <w:t xml:space="preserve"> navštív</w:t>
      </w:r>
      <w:r>
        <w:t>ila ČR vesmírná mise ze Spojených arabských e</w:t>
      </w:r>
      <w:r w:rsidR="00E7077A">
        <w:t>mirátů, které se zúč</w:t>
      </w:r>
      <w:r w:rsidR="00E7077A">
        <w:t>astnili</w:t>
      </w:r>
    </w:p>
    <w:p w:rsidR="00E7077A" w:rsidRDefault="00E7077A" w:rsidP="00E7077A">
      <w:pPr>
        <w:jc w:val="both"/>
      </w:pPr>
      <w:r>
        <w:t>-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General a další zástupci vesmí</w:t>
      </w:r>
      <w:r w:rsidR="008C5347">
        <w:t>rné</w:t>
      </w:r>
      <w:r w:rsidR="00C612AF">
        <w:t xml:space="preserve"> agentury UAE SA (Abú</w:t>
      </w:r>
      <w:r>
        <w:t xml:space="preserve"> </w:t>
      </w:r>
      <w:proofErr w:type="spellStart"/>
      <w:r w:rsidR="00C612AF">
        <w:t>Zabí</w:t>
      </w:r>
      <w:proofErr w:type="spellEnd"/>
      <w:r>
        <w:t>)</w:t>
      </w:r>
    </w:p>
    <w:p w:rsidR="00E7077A" w:rsidRDefault="00E7077A" w:rsidP="00E7077A">
      <w:pPr>
        <w:jc w:val="both"/>
      </w:pPr>
      <w:r>
        <w:t>-zástupci výzkumného a vývojové</w:t>
      </w:r>
      <w:r>
        <w:t>ho centra Mohamme</w:t>
      </w:r>
      <w:r>
        <w:t xml:space="preserve">d Bin </w:t>
      </w:r>
      <w:proofErr w:type="spellStart"/>
      <w:r>
        <w:t>Rashid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Centre (Dubaj</w:t>
      </w:r>
      <w:r>
        <w:t>)</w:t>
      </w:r>
    </w:p>
    <w:p w:rsidR="00E7077A" w:rsidRDefault="00E7077A" w:rsidP="00E7077A">
      <w:pPr>
        <w:jc w:val="both"/>
      </w:pPr>
      <w:r>
        <w:t>-zástupci vesmírný</w:t>
      </w:r>
      <w:r w:rsidR="00C612AF">
        <w:t>ch start-</w:t>
      </w:r>
      <w:proofErr w:type="spellStart"/>
      <w:r w:rsidR="00C612AF">
        <w:t>upů</w:t>
      </w:r>
      <w:proofErr w:type="spellEnd"/>
      <w:r>
        <w:t xml:space="preserve"> z UAE</w:t>
      </w:r>
    </w:p>
    <w:p w:rsidR="00E7077A" w:rsidRDefault="00E7077A" w:rsidP="00E7077A">
      <w:pPr>
        <w:jc w:val="both"/>
      </w:pPr>
      <w:r>
        <w:t>-zástupci českých vesmírný</w:t>
      </w:r>
      <w:r>
        <w:t>ch entit</w:t>
      </w:r>
    </w:p>
    <w:p w:rsidR="00E7077A" w:rsidRDefault="00E7077A" w:rsidP="00E7077A">
      <w:pPr>
        <w:jc w:val="both"/>
      </w:pPr>
      <w:r>
        <w:t xml:space="preserve">Proběhly vzájemné prezentace agentur a organizací zabývajících se vesmírem (např. za ÚFA </w:t>
      </w:r>
      <w:r w:rsidR="00C612AF">
        <w:t>O</w:t>
      </w:r>
      <w:r>
        <w:t xml:space="preserve">. </w:t>
      </w:r>
      <w:proofErr w:type="spellStart"/>
      <w:r>
        <w:t>Santolí</w:t>
      </w:r>
      <w:r>
        <w:t>k</w:t>
      </w:r>
      <w:proofErr w:type="spellEnd"/>
      <w:r>
        <w:t xml:space="preserve">). </w:t>
      </w:r>
      <w:r>
        <w:t>Závě</w:t>
      </w:r>
      <w:r>
        <w:t xml:space="preserve">rem podepsal Ministr Dopravy Martin Kupka </w:t>
      </w:r>
      <w:r>
        <w:t xml:space="preserve">s vedoucím mise UAE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Memorandum o spoluprá</w:t>
      </w:r>
      <w:r>
        <w:t>ci</w:t>
      </w:r>
      <w:r>
        <w:t xml:space="preserve"> mezi Ministerstvem dopravy a vesmírnou agenturou Spojených arabských emirátů.</w:t>
      </w:r>
    </w:p>
    <w:p w:rsidR="00E7077A" w:rsidRDefault="00E7077A" w:rsidP="00E7077A">
      <w:pPr>
        <w:jc w:val="both"/>
      </w:pPr>
    </w:p>
    <w:p w:rsidR="000840F0" w:rsidRDefault="00981F0E" w:rsidP="00AA461C">
      <w:pPr>
        <w:pStyle w:val="ListParagraph"/>
        <w:ind w:left="0"/>
        <w:jc w:val="both"/>
      </w:pPr>
      <w:r>
        <w:t>Zpráva</w:t>
      </w:r>
      <w:r w:rsidRPr="00981F0E">
        <w:t xml:space="preserve"> pro COSPAR</w:t>
      </w:r>
      <w:r w:rsidR="009543EF">
        <w:t xml:space="preserve"> (</w:t>
      </w:r>
      <w:proofErr w:type="spellStart"/>
      <w:r w:rsidR="009543EF">
        <w:t>d</w:t>
      </w:r>
      <w:bookmarkStart w:id="0" w:name="_GoBack"/>
      <w:bookmarkEnd w:id="0"/>
      <w:r>
        <w:t>vouročenka</w:t>
      </w:r>
      <w:proofErr w:type="spellEnd"/>
      <w:r>
        <w:t>)</w:t>
      </w:r>
      <w:r w:rsidRPr="00981F0E">
        <w:t xml:space="preserve"> až příští rok.</w:t>
      </w:r>
    </w:p>
    <w:p w:rsidR="005F657C" w:rsidRDefault="005F657C" w:rsidP="00442DE5">
      <w:pPr>
        <w:pStyle w:val="ListParagraph"/>
        <w:ind w:left="0"/>
        <w:jc w:val="both"/>
      </w:pPr>
    </w:p>
    <w:p w:rsidR="007D5575" w:rsidRPr="00302DA1" w:rsidRDefault="007D5575" w:rsidP="00325338">
      <w:pPr>
        <w:jc w:val="both"/>
      </w:pPr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5"/>
    <w:rsid w:val="000002D0"/>
    <w:rsid w:val="00005E7B"/>
    <w:rsid w:val="00006954"/>
    <w:rsid w:val="000150E3"/>
    <w:rsid w:val="0001607B"/>
    <w:rsid w:val="00024308"/>
    <w:rsid w:val="00024903"/>
    <w:rsid w:val="00031B47"/>
    <w:rsid w:val="00055EEC"/>
    <w:rsid w:val="000641E6"/>
    <w:rsid w:val="00083002"/>
    <w:rsid w:val="000840F0"/>
    <w:rsid w:val="00084DF2"/>
    <w:rsid w:val="000D6C6E"/>
    <w:rsid w:val="000E188D"/>
    <w:rsid w:val="000F17CD"/>
    <w:rsid w:val="000F58E9"/>
    <w:rsid w:val="00102893"/>
    <w:rsid w:val="00114E06"/>
    <w:rsid w:val="00127560"/>
    <w:rsid w:val="00132A73"/>
    <w:rsid w:val="0014717A"/>
    <w:rsid w:val="001603DB"/>
    <w:rsid w:val="0016664F"/>
    <w:rsid w:val="00172124"/>
    <w:rsid w:val="001728C0"/>
    <w:rsid w:val="00173817"/>
    <w:rsid w:val="00181795"/>
    <w:rsid w:val="001829E4"/>
    <w:rsid w:val="00185B8B"/>
    <w:rsid w:val="00186D98"/>
    <w:rsid w:val="00190BCE"/>
    <w:rsid w:val="001B10C5"/>
    <w:rsid w:val="001B471B"/>
    <w:rsid w:val="001C5543"/>
    <w:rsid w:val="001D712F"/>
    <w:rsid w:val="001E2B93"/>
    <w:rsid w:val="001F04D0"/>
    <w:rsid w:val="001F75FB"/>
    <w:rsid w:val="002170B7"/>
    <w:rsid w:val="00217A5E"/>
    <w:rsid w:val="00221045"/>
    <w:rsid w:val="002317A9"/>
    <w:rsid w:val="00231E2B"/>
    <w:rsid w:val="00234D09"/>
    <w:rsid w:val="00237E5A"/>
    <w:rsid w:val="00245FC0"/>
    <w:rsid w:val="002723F3"/>
    <w:rsid w:val="00275B85"/>
    <w:rsid w:val="002858EF"/>
    <w:rsid w:val="00285A0A"/>
    <w:rsid w:val="00285B98"/>
    <w:rsid w:val="002A1B6F"/>
    <w:rsid w:val="002A5E81"/>
    <w:rsid w:val="002C1064"/>
    <w:rsid w:val="002D12D6"/>
    <w:rsid w:val="002D62C9"/>
    <w:rsid w:val="002F00F7"/>
    <w:rsid w:val="002F0190"/>
    <w:rsid w:val="00302DA1"/>
    <w:rsid w:val="003213DD"/>
    <w:rsid w:val="003226D1"/>
    <w:rsid w:val="00325338"/>
    <w:rsid w:val="00326394"/>
    <w:rsid w:val="00327C85"/>
    <w:rsid w:val="00350884"/>
    <w:rsid w:val="003567AD"/>
    <w:rsid w:val="00365644"/>
    <w:rsid w:val="00367279"/>
    <w:rsid w:val="00377DB6"/>
    <w:rsid w:val="003817E3"/>
    <w:rsid w:val="00386D56"/>
    <w:rsid w:val="003913CD"/>
    <w:rsid w:val="00392889"/>
    <w:rsid w:val="003935A8"/>
    <w:rsid w:val="00396462"/>
    <w:rsid w:val="003B2B9D"/>
    <w:rsid w:val="003B7004"/>
    <w:rsid w:val="003B755F"/>
    <w:rsid w:val="003B78BD"/>
    <w:rsid w:val="003E5EFA"/>
    <w:rsid w:val="003E7026"/>
    <w:rsid w:val="003E7C5F"/>
    <w:rsid w:val="003F20F3"/>
    <w:rsid w:val="003F61C7"/>
    <w:rsid w:val="00401C3D"/>
    <w:rsid w:val="00404F71"/>
    <w:rsid w:val="00406688"/>
    <w:rsid w:val="0041063E"/>
    <w:rsid w:val="0041319F"/>
    <w:rsid w:val="004200ED"/>
    <w:rsid w:val="00425428"/>
    <w:rsid w:val="0043089D"/>
    <w:rsid w:val="0043303A"/>
    <w:rsid w:val="0043496A"/>
    <w:rsid w:val="00441C35"/>
    <w:rsid w:val="00442DE5"/>
    <w:rsid w:val="00445B4D"/>
    <w:rsid w:val="004571EF"/>
    <w:rsid w:val="004642CC"/>
    <w:rsid w:val="00485CB9"/>
    <w:rsid w:val="004927A3"/>
    <w:rsid w:val="004A01C0"/>
    <w:rsid w:val="004A67EA"/>
    <w:rsid w:val="004B6F10"/>
    <w:rsid w:val="004C3801"/>
    <w:rsid w:val="004C431E"/>
    <w:rsid w:val="004E407D"/>
    <w:rsid w:val="005041E3"/>
    <w:rsid w:val="00510705"/>
    <w:rsid w:val="00511136"/>
    <w:rsid w:val="0051225A"/>
    <w:rsid w:val="00514A61"/>
    <w:rsid w:val="00516B6B"/>
    <w:rsid w:val="00523322"/>
    <w:rsid w:val="005324F7"/>
    <w:rsid w:val="0053332E"/>
    <w:rsid w:val="00536ACD"/>
    <w:rsid w:val="005377CC"/>
    <w:rsid w:val="0055763B"/>
    <w:rsid w:val="00564409"/>
    <w:rsid w:val="00574F5A"/>
    <w:rsid w:val="00594981"/>
    <w:rsid w:val="005A047C"/>
    <w:rsid w:val="005A17F8"/>
    <w:rsid w:val="005A2510"/>
    <w:rsid w:val="005A3883"/>
    <w:rsid w:val="005A45FB"/>
    <w:rsid w:val="005B5BF4"/>
    <w:rsid w:val="005C2D4A"/>
    <w:rsid w:val="005D2879"/>
    <w:rsid w:val="005D34AE"/>
    <w:rsid w:val="005E3757"/>
    <w:rsid w:val="005F00B0"/>
    <w:rsid w:val="005F4508"/>
    <w:rsid w:val="005F657C"/>
    <w:rsid w:val="00607AF1"/>
    <w:rsid w:val="00610BBD"/>
    <w:rsid w:val="00611A4D"/>
    <w:rsid w:val="00611BA5"/>
    <w:rsid w:val="00612358"/>
    <w:rsid w:val="00621375"/>
    <w:rsid w:val="0062793A"/>
    <w:rsid w:val="00637368"/>
    <w:rsid w:val="00643788"/>
    <w:rsid w:val="00646EB9"/>
    <w:rsid w:val="00650EB5"/>
    <w:rsid w:val="00652666"/>
    <w:rsid w:val="00653254"/>
    <w:rsid w:val="006560DE"/>
    <w:rsid w:val="006573F3"/>
    <w:rsid w:val="006576D9"/>
    <w:rsid w:val="006710E6"/>
    <w:rsid w:val="00671582"/>
    <w:rsid w:val="00677B11"/>
    <w:rsid w:val="00684635"/>
    <w:rsid w:val="006862A9"/>
    <w:rsid w:val="00692FB6"/>
    <w:rsid w:val="006A4E0C"/>
    <w:rsid w:val="006A5AD8"/>
    <w:rsid w:val="006B1C0D"/>
    <w:rsid w:val="006B3A2B"/>
    <w:rsid w:val="006B6BF1"/>
    <w:rsid w:val="006C0709"/>
    <w:rsid w:val="006C111C"/>
    <w:rsid w:val="006C2D5B"/>
    <w:rsid w:val="006C566A"/>
    <w:rsid w:val="006C7F8B"/>
    <w:rsid w:val="006D65D1"/>
    <w:rsid w:val="00703322"/>
    <w:rsid w:val="00703594"/>
    <w:rsid w:val="007037D2"/>
    <w:rsid w:val="00705325"/>
    <w:rsid w:val="007103C3"/>
    <w:rsid w:val="00721D62"/>
    <w:rsid w:val="00741AEE"/>
    <w:rsid w:val="007558F8"/>
    <w:rsid w:val="00762981"/>
    <w:rsid w:val="00764232"/>
    <w:rsid w:val="00765E48"/>
    <w:rsid w:val="0076677B"/>
    <w:rsid w:val="00766871"/>
    <w:rsid w:val="0078199E"/>
    <w:rsid w:val="00793475"/>
    <w:rsid w:val="00795C1B"/>
    <w:rsid w:val="007C5CD2"/>
    <w:rsid w:val="007C66CE"/>
    <w:rsid w:val="007C738C"/>
    <w:rsid w:val="007D5575"/>
    <w:rsid w:val="007D67BB"/>
    <w:rsid w:val="007D7346"/>
    <w:rsid w:val="007E4735"/>
    <w:rsid w:val="007E5F66"/>
    <w:rsid w:val="00804BEB"/>
    <w:rsid w:val="0081191A"/>
    <w:rsid w:val="0082256B"/>
    <w:rsid w:val="00827B03"/>
    <w:rsid w:val="0086098E"/>
    <w:rsid w:val="0087489F"/>
    <w:rsid w:val="0087740B"/>
    <w:rsid w:val="00897C7D"/>
    <w:rsid w:val="008A3B93"/>
    <w:rsid w:val="008A4F83"/>
    <w:rsid w:val="008A6653"/>
    <w:rsid w:val="008A6708"/>
    <w:rsid w:val="008C1843"/>
    <w:rsid w:val="008C5347"/>
    <w:rsid w:val="008C7FDD"/>
    <w:rsid w:val="008D6692"/>
    <w:rsid w:val="008D7644"/>
    <w:rsid w:val="008E085E"/>
    <w:rsid w:val="008E285F"/>
    <w:rsid w:val="008F0EA6"/>
    <w:rsid w:val="00902156"/>
    <w:rsid w:val="00903BAC"/>
    <w:rsid w:val="009071C0"/>
    <w:rsid w:val="00944AF3"/>
    <w:rsid w:val="00945192"/>
    <w:rsid w:val="00946316"/>
    <w:rsid w:val="00953A17"/>
    <w:rsid w:val="009543EF"/>
    <w:rsid w:val="009556AA"/>
    <w:rsid w:val="00964302"/>
    <w:rsid w:val="00970CC5"/>
    <w:rsid w:val="00981F0E"/>
    <w:rsid w:val="009847B5"/>
    <w:rsid w:val="00995D24"/>
    <w:rsid w:val="009A24FD"/>
    <w:rsid w:val="009A7A41"/>
    <w:rsid w:val="009C54AC"/>
    <w:rsid w:val="009D3E84"/>
    <w:rsid w:val="009D6077"/>
    <w:rsid w:val="009E0833"/>
    <w:rsid w:val="009E1C04"/>
    <w:rsid w:val="009E683F"/>
    <w:rsid w:val="009F486B"/>
    <w:rsid w:val="009F651D"/>
    <w:rsid w:val="00A009C2"/>
    <w:rsid w:val="00A12415"/>
    <w:rsid w:val="00A12D04"/>
    <w:rsid w:val="00A13278"/>
    <w:rsid w:val="00A153D9"/>
    <w:rsid w:val="00A172DE"/>
    <w:rsid w:val="00A220C0"/>
    <w:rsid w:val="00A2418C"/>
    <w:rsid w:val="00A27813"/>
    <w:rsid w:val="00A34008"/>
    <w:rsid w:val="00A617E7"/>
    <w:rsid w:val="00A636BE"/>
    <w:rsid w:val="00A669C0"/>
    <w:rsid w:val="00A713E7"/>
    <w:rsid w:val="00A7487D"/>
    <w:rsid w:val="00A74D95"/>
    <w:rsid w:val="00A7712C"/>
    <w:rsid w:val="00A832CF"/>
    <w:rsid w:val="00A85A63"/>
    <w:rsid w:val="00A909A7"/>
    <w:rsid w:val="00AA37FA"/>
    <w:rsid w:val="00AA3C20"/>
    <w:rsid w:val="00AA461C"/>
    <w:rsid w:val="00AB4661"/>
    <w:rsid w:val="00AC0033"/>
    <w:rsid w:val="00AD3A8E"/>
    <w:rsid w:val="00AD486B"/>
    <w:rsid w:val="00AD529A"/>
    <w:rsid w:val="00AD6123"/>
    <w:rsid w:val="00AF4D72"/>
    <w:rsid w:val="00B04E50"/>
    <w:rsid w:val="00B16DD2"/>
    <w:rsid w:val="00B20C71"/>
    <w:rsid w:val="00B23B87"/>
    <w:rsid w:val="00B32428"/>
    <w:rsid w:val="00B45957"/>
    <w:rsid w:val="00B51C67"/>
    <w:rsid w:val="00B76328"/>
    <w:rsid w:val="00B81DDB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17818"/>
    <w:rsid w:val="00C27B49"/>
    <w:rsid w:val="00C300E9"/>
    <w:rsid w:val="00C31491"/>
    <w:rsid w:val="00C31EDF"/>
    <w:rsid w:val="00C4378B"/>
    <w:rsid w:val="00C575F4"/>
    <w:rsid w:val="00C612AF"/>
    <w:rsid w:val="00C66A11"/>
    <w:rsid w:val="00C86AF6"/>
    <w:rsid w:val="00C93DF8"/>
    <w:rsid w:val="00CA2BF8"/>
    <w:rsid w:val="00CB196E"/>
    <w:rsid w:val="00CB1D90"/>
    <w:rsid w:val="00CC5514"/>
    <w:rsid w:val="00CD0DDB"/>
    <w:rsid w:val="00CE1F92"/>
    <w:rsid w:val="00CE4508"/>
    <w:rsid w:val="00D0015E"/>
    <w:rsid w:val="00D1439F"/>
    <w:rsid w:val="00D17F24"/>
    <w:rsid w:val="00D2032E"/>
    <w:rsid w:val="00D2129C"/>
    <w:rsid w:val="00D267A2"/>
    <w:rsid w:val="00D27A35"/>
    <w:rsid w:val="00D30DC1"/>
    <w:rsid w:val="00D32D61"/>
    <w:rsid w:val="00D358CA"/>
    <w:rsid w:val="00D47DD6"/>
    <w:rsid w:val="00D50E3D"/>
    <w:rsid w:val="00D604F7"/>
    <w:rsid w:val="00D75A4F"/>
    <w:rsid w:val="00DB4102"/>
    <w:rsid w:val="00DB797A"/>
    <w:rsid w:val="00DD3416"/>
    <w:rsid w:val="00DD7E51"/>
    <w:rsid w:val="00DF674B"/>
    <w:rsid w:val="00E011FA"/>
    <w:rsid w:val="00E043B2"/>
    <w:rsid w:val="00E10038"/>
    <w:rsid w:val="00E13AF1"/>
    <w:rsid w:val="00E27658"/>
    <w:rsid w:val="00E4451E"/>
    <w:rsid w:val="00E4510D"/>
    <w:rsid w:val="00E52B77"/>
    <w:rsid w:val="00E5362E"/>
    <w:rsid w:val="00E54462"/>
    <w:rsid w:val="00E60621"/>
    <w:rsid w:val="00E705CB"/>
    <w:rsid w:val="00E7077A"/>
    <w:rsid w:val="00E73AC0"/>
    <w:rsid w:val="00E82892"/>
    <w:rsid w:val="00E870DE"/>
    <w:rsid w:val="00E96A2C"/>
    <w:rsid w:val="00E96BDD"/>
    <w:rsid w:val="00E97E10"/>
    <w:rsid w:val="00EA07EF"/>
    <w:rsid w:val="00EA22C1"/>
    <w:rsid w:val="00EB78F1"/>
    <w:rsid w:val="00EC076A"/>
    <w:rsid w:val="00EC12FF"/>
    <w:rsid w:val="00EC1992"/>
    <w:rsid w:val="00EC69D5"/>
    <w:rsid w:val="00ED606F"/>
    <w:rsid w:val="00ED6EA0"/>
    <w:rsid w:val="00EE25F5"/>
    <w:rsid w:val="00EE41C0"/>
    <w:rsid w:val="00F041DA"/>
    <w:rsid w:val="00F111B8"/>
    <w:rsid w:val="00F27B6D"/>
    <w:rsid w:val="00F30554"/>
    <w:rsid w:val="00F3388C"/>
    <w:rsid w:val="00F34C4D"/>
    <w:rsid w:val="00F52C9C"/>
    <w:rsid w:val="00F64DB0"/>
    <w:rsid w:val="00F6727D"/>
    <w:rsid w:val="00F715BE"/>
    <w:rsid w:val="00F741F9"/>
    <w:rsid w:val="00F93A99"/>
    <w:rsid w:val="00F93A9C"/>
    <w:rsid w:val="00F9740C"/>
    <w:rsid w:val="00F97E37"/>
    <w:rsid w:val="00FA4CBA"/>
    <w:rsid w:val="00FB5489"/>
    <w:rsid w:val="00FB5F98"/>
    <w:rsid w:val="00FD04E8"/>
    <w:rsid w:val="00FD05EA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1BB6"/>
  <w15:docId w15:val="{8F664669-F673-47AD-B293-C5A21EE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D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4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spar2024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2C0C-A91B-4BE4-ADDF-854674BA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Windows User</cp:lastModifiedBy>
  <cp:revision>25</cp:revision>
  <cp:lastPrinted>2020-12-10T18:33:00Z</cp:lastPrinted>
  <dcterms:created xsi:type="dcterms:W3CDTF">2022-12-13T11:04:00Z</dcterms:created>
  <dcterms:modified xsi:type="dcterms:W3CDTF">2024-12-23T19:12:00Z</dcterms:modified>
</cp:coreProperties>
</file>